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EB" w:rsidRPr="00013CEB" w:rsidRDefault="00013CEB" w:rsidP="00013CEB">
      <w:pPr>
        <w:jc w:val="both"/>
        <w:rPr>
          <w:sz w:val="24"/>
          <w:szCs w:val="24"/>
        </w:rPr>
      </w:pPr>
      <w:r w:rsidRPr="00013CEB">
        <w:rPr>
          <w:sz w:val="24"/>
          <w:szCs w:val="24"/>
        </w:rPr>
        <w:t>Billet d'humeur de la semaine</w:t>
      </w:r>
    </w:p>
    <w:p w:rsidR="00013CEB" w:rsidRPr="00013CEB" w:rsidRDefault="00013CEB" w:rsidP="00013CEB">
      <w:pPr>
        <w:jc w:val="both"/>
        <w:rPr>
          <w:b/>
          <w:sz w:val="24"/>
          <w:szCs w:val="24"/>
        </w:rPr>
      </w:pPr>
      <w:r w:rsidRPr="00013CEB">
        <w:rPr>
          <w:b/>
          <w:sz w:val="24"/>
          <w:szCs w:val="24"/>
        </w:rPr>
        <w:t>Stigmatisation</w:t>
      </w:r>
    </w:p>
    <w:p w:rsidR="00013CEB" w:rsidRDefault="00013CEB" w:rsidP="00013CEB">
      <w:pPr>
        <w:jc w:val="both"/>
        <w:rPr>
          <w:sz w:val="24"/>
          <w:szCs w:val="24"/>
        </w:rPr>
      </w:pPr>
      <w:r w:rsidRPr="00013CEB">
        <w:rPr>
          <w:sz w:val="24"/>
          <w:szCs w:val="24"/>
        </w:rPr>
        <w:t xml:space="preserve">Les médecins et les politiques qui tiennent des propos blessants, agressifs, parfois à la limite de l’injure et surtout </w:t>
      </w:r>
      <w:proofErr w:type="spellStart"/>
      <w:r w:rsidRPr="00013CEB">
        <w:rPr>
          <w:sz w:val="24"/>
          <w:szCs w:val="24"/>
        </w:rPr>
        <w:t>stigmatisants</w:t>
      </w:r>
      <w:proofErr w:type="spellEnd"/>
      <w:r w:rsidRPr="00013CEB">
        <w:rPr>
          <w:sz w:val="24"/>
          <w:szCs w:val="24"/>
        </w:rPr>
        <w:t xml:space="preserve"> vis-à-vis de certaines populations, notamment celles des  Antilles, ne mesurent visiblement pas les conséquences de leurs actes. </w:t>
      </w:r>
    </w:p>
    <w:p w:rsidR="00013CEB" w:rsidRDefault="00013CEB" w:rsidP="00013CEB">
      <w:pPr>
        <w:jc w:val="both"/>
        <w:rPr>
          <w:sz w:val="24"/>
          <w:szCs w:val="24"/>
        </w:rPr>
      </w:pPr>
      <w:r w:rsidRPr="00013CEB">
        <w:rPr>
          <w:sz w:val="24"/>
          <w:szCs w:val="24"/>
        </w:rPr>
        <w:t xml:space="preserve">En effet, face à une situation où l’angoisse prédomine, cette agressivité ne fait que renforcer la peur. Ce n’est pas ainsi qu’il faut procéder dans le domaine de la santé. Il faut savoir écouter les arguments, apporter des informations, rassurer pour obtenir l’adhésion. </w:t>
      </w:r>
    </w:p>
    <w:p w:rsidR="00013CEB" w:rsidRDefault="00013CEB" w:rsidP="00013CEB">
      <w:pPr>
        <w:jc w:val="both"/>
        <w:rPr>
          <w:sz w:val="24"/>
          <w:szCs w:val="24"/>
        </w:rPr>
      </w:pPr>
      <w:r w:rsidRPr="00013CEB">
        <w:rPr>
          <w:sz w:val="24"/>
          <w:szCs w:val="24"/>
        </w:rPr>
        <w:t xml:space="preserve">Au SAMU, que ce soit au téléphone ou sur les lieux de l’intervention, nous savons que si nous répondons à l’agressivité pas une attitude similaire en miroir, nous risquons fortement une rupture avec une situation qui deviendra ingérable. Nous ne sommes pas dans une cour d’école pour savoir qui est le plus fort. La question n’est pas de faire de l’angélisme, mais il  est clair que si l’on veut être respecté, il faut aussi respecter l’autre. </w:t>
      </w:r>
    </w:p>
    <w:p w:rsidR="00013CEB" w:rsidRDefault="00013CEB" w:rsidP="00013CEB">
      <w:pPr>
        <w:jc w:val="both"/>
        <w:rPr>
          <w:sz w:val="24"/>
          <w:szCs w:val="24"/>
        </w:rPr>
      </w:pPr>
      <w:r w:rsidRPr="00013CEB">
        <w:rPr>
          <w:sz w:val="24"/>
          <w:szCs w:val="24"/>
        </w:rPr>
        <w:t xml:space="preserve">Bien entendu, un certain nombre de personnes, y compris des médecins et des scientifiques, alimentent le débat avec leurs arguments qu’il faut savoir contester sans invective et sans mépris, mais aussi sans ne rien cacher et sans refuser de répondre à certaines interrogations qui sont toujours légitimes pour ceux qui les formulent. Ne pas y répondre, c’est renforcer leur conviction de la justesse de ces mêmes arguments.  Il est aussi indispensable de savoir faire preuve d’humilité, de pouvoir dire qu’on ne sait pas et aussi parfois de reconnaître que l’on s‘est trompé. </w:t>
      </w:r>
    </w:p>
    <w:p w:rsidR="00013CEB" w:rsidRDefault="00013CEB" w:rsidP="00013CEB">
      <w:pPr>
        <w:jc w:val="both"/>
        <w:rPr>
          <w:sz w:val="24"/>
          <w:szCs w:val="24"/>
        </w:rPr>
      </w:pPr>
      <w:r w:rsidRPr="00013CEB">
        <w:rPr>
          <w:sz w:val="24"/>
          <w:szCs w:val="24"/>
        </w:rPr>
        <w:t xml:space="preserve">Personnellement, je considère que les vaccins apportent bien plus de bénéfices qu’ils ne présentent de risques. Mais il ne sert à rien de nier ces risques, car un décès médiatisé fait vite oublier les centaines de milliers de cas dont on ne parle pas, car il ne s’est rien passé. </w:t>
      </w:r>
    </w:p>
    <w:p w:rsidR="00013CEB" w:rsidRPr="00013CEB" w:rsidRDefault="00013CEB" w:rsidP="00013CEB">
      <w:pPr>
        <w:jc w:val="both"/>
        <w:rPr>
          <w:b/>
          <w:sz w:val="24"/>
          <w:szCs w:val="24"/>
        </w:rPr>
      </w:pPr>
      <w:r w:rsidRPr="00013CEB">
        <w:rPr>
          <w:b/>
          <w:sz w:val="24"/>
          <w:szCs w:val="24"/>
        </w:rPr>
        <w:t xml:space="preserve">Bien entendu dans une situation de crise, les excès sont fréquents, mais aujourd’hui sachons raison garder et retrouvons la bienveillance et l’empathie dans les relations du quotidien en ce qui concerne les questions de santé. </w:t>
      </w:r>
    </w:p>
    <w:p w:rsidR="00013CEB" w:rsidRPr="00013CEB" w:rsidRDefault="00013CEB" w:rsidP="00013CEB">
      <w:pPr>
        <w:jc w:val="both"/>
        <w:rPr>
          <w:sz w:val="24"/>
          <w:szCs w:val="24"/>
        </w:rPr>
      </w:pPr>
      <w:bookmarkStart w:id="0" w:name="_GoBack"/>
      <w:r w:rsidRPr="00013CEB">
        <w:rPr>
          <w:sz w:val="24"/>
          <w:szCs w:val="24"/>
        </w:rPr>
        <w:t>Dr Christophe Prudhomme</w:t>
      </w:r>
    </w:p>
    <w:bookmarkEnd w:id="0"/>
    <w:p w:rsidR="00013CEB" w:rsidRPr="00013CEB" w:rsidRDefault="00013CEB" w:rsidP="00013CEB">
      <w:pPr>
        <w:jc w:val="both"/>
        <w:rPr>
          <w:sz w:val="24"/>
          <w:szCs w:val="24"/>
        </w:rPr>
      </w:pPr>
      <w:r w:rsidRPr="00013CEB">
        <w:rPr>
          <w:sz w:val="24"/>
          <w:szCs w:val="24"/>
        </w:rPr>
        <w:t>17 août 2021</w:t>
      </w:r>
    </w:p>
    <w:sectPr w:rsidR="00013CEB" w:rsidRPr="00013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E7"/>
    <w:rsid w:val="0000646A"/>
    <w:rsid w:val="00013CEB"/>
    <w:rsid w:val="000B6F34"/>
    <w:rsid w:val="000D7329"/>
    <w:rsid w:val="0025381D"/>
    <w:rsid w:val="002C60C1"/>
    <w:rsid w:val="003111F2"/>
    <w:rsid w:val="00454AEC"/>
    <w:rsid w:val="00597CB2"/>
    <w:rsid w:val="005C314D"/>
    <w:rsid w:val="005C7DBB"/>
    <w:rsid w:val="007B42E7"/>
    <w:rsid w:val="007F0719"/>
    <w:rsid w:val="00822BBE"/>
    <w:rsid w:val="0086437D"/>
    <w:rsid w:val="008E7520"/>
    <w:rsid w:val="0093396D"/>
    <w:rsid w:val="009F2FF9"/>
    <w:rsid w:val="00B9726C"/>
    <w:rsid w:val="00C03B2C"/>
    <w:rsid w:val="00C314CB"/>
    <w:rsid w:val="00C46AFE"/>
    <w:rsid w:val="00C51742"/>
    <w:rsid w:val="00CF5827"/>
    <w:rsid w:val="00D7352C"/>
    <w:rsid w:val="00E46E8D"/>
    <w:rsid w:val="00EA2C42"/>
    <w:rsid w:val="00F90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8803">
      <w:bodyDiv w:val="1"/>
      <w:marLeft w:val="0"/>
      <w:marRight w:val="0"/>
      <w:marTop w:val="0"/>
      <w:marBottom w:val="0"/>
      <w:divBdr>
        <w:top w:val="none" w:sz="0" w:space="0" w:color="auto"/>
        <w:left w:val="none" w:sz="0" w:space="0" w:color="auto"/>
        <w:bottom w:val="none" w:sz="0" w:space="0" w:color="auto"/>
        <w:right w:val="none" w:sz="0" w:space="0" w:color="auto"/>
      </w:divBdr>
      <w:divsChild>
        <w:div w:id="2147114995">
          <w:marLeft w:val="0"/>
          <w:marRight w:val="0"/>
          <w:marTop w:val="0"/>
          <w:marBottom w:val="0"/>
          <w:divBdr>
            <w:top w:val="none" w:sz="0" w:space="0" w:color="auto"/>
            <w:left w:val="none" w:sz="0" w:space="0" w:color="auto"/>
            <w:bottom w:val="none" w:sz="0" w:space="0" w:color="auto"/>
            <w:right w:val="none" w:sz="0" w:space="0" w:color="auto"/>
          </w:divBdr>
          <w:divsChild>
            <w:div w:id="939873136">
              <w:marLeft w:val="0"/>
              <w:marRight w:val="0"/>
              <w:marTop w:val="0"/>
              <w:marBottom w:val="0"/>
              <w:divBdr>
                <w:top w:val="none" w:sz="0" w:space="0" w:color="auto"/>
                <w:left w:val="none" w:sz="0" w:space="0" w:color="auto"/>
                <w:bottom w:val="none" w:sz="0" w:space="0" w:color="auto"/>
                <w:right w:val="none" w:sz="0" w:space="0" w:color="auto"/>
              </w:divBdr>
              <w:divsChild>
                <w:div w:id="469519804">
                  <w:marLeft w:val="0"/>
                  <w:marRight w:val="0"/>
                  <w:marTop w:val="0"/>
                  <w:marBottom w:val="0"/>
                  <w:divBdr>
                    <w:top w:val="none" w:sz="0" w:space="0" w:color="auto"/>
                    <w:left w:val="none" w:sz="0" w:space="0" w:color="auto"/>
                    <w:bottom w:val="none" w:sz="0" w:space="0" w:color="auto"/>
                    <w:right w:val="none" w:sz="0" w:space="0" w:color="auto"/>
                  </w:divBdr>
                  <w:divsChild>
                    <w:div w:id="488713550">
                      <w:marLeft w:val="0"/>
                      <w:marRight w:val="0"/>
                      <w:marTop w:val="0"/>
                      <w:marBottom w:val="0"/>
                      <w:divBdr>
                        <w:top w:val="none" w:sz="0" w:space="0" w:color="auto"/>
                        <w:left w:val="none" w:sz="0" w:space="0" w:color="auto"/>
                        <w:bottom w:val="none" w:sz="0" w:space="0" w:color="auto"/>
                        <w:right w:val="none" w:sz="0" w:space="0" w:color="auto"/>
                      </w:divBdr>
                      <w:divsChild>
                        <w:div w:id="1952273965">
                          <w:marLeft w:val="0"/>
                          <w:marRight w:val="0"/>
                          <w:marTop w:val="0"/>
                          <w:marBottom w:val="0"/>
                          <w:divBdr>
                            <w:top w:val="none" w:sz="0" w:space="0" w:color="auto"/>
                            <w:left w:val="none" w:sz="0" w:space="0" w:color="auto"/>
                            <w:bottom w:val="none" w:sz="0" w:space="0" w:color="auto"/>
                            <w:right w:val="none" w:sz="0" w:space="0" w:color="auto"/>
                          </w:divBdr>
                          <w:divsChild>
                            <w:div w:id="1527981910">
                              <w:marLeft w:val="0"/>
                              <w:marRight w:val="0"/>
                              <w:marTop w:val="0"/>
                              <w:marBottom w:val="0"/>
                              <w:divBdr>
                                <w:top w:val="none" w:sz="0" w:space="0" w:color="auto"/>
                                <w:left w:val="none" w:sz="0" w:space="0" w:color="auto"/>
                                <w:bottom w:val="none" w:sz="0" w:space="0" w:color="auto"/>
                                <w:right w:val="none" w:sz="0" w:space="0" w:color="auto"/>
                              </w:divBdr>
                              <w:divsChild>
                                <w:div w:id="1953827333">
                                  <w:marLeft w:val="0"/>
                                  <w:marRight w:val="0"/>
                                  <w:marTop w:val="0"/>
                                  <w:marBottom w:val="0"/>
                                  <w:divBdr>
                                    <w:top w:val="none" w:sz="0" w:space="0" w:color="auto"/>
                                    <w:left w:val="none" w:sz="0" w:space="0" w:color="auto"/>
                                    <w:bottom w:val="none" w:sz="0" w:space="0" w:color="auto"/>
                                    <w:right w:val="none" w:sz="0" w:space="0" w:color="auto"/>
                                  </w:divBdr>
                                </w:div>
                              </w:divsChild>
                            </w:div>
                            <w:div w:id="922302353">
                              <w:marLeft w:val="0"/>
                              <w:marRight w:val="0"/>
                              <w:marTop w:val="0"/>
                              <w:marBottom w:val="0"/>
                              <w:divBdr>
                                <w:top w:val="none" w:sz="0" w:space="0" w:color="auto"/>
                                <w:left w:val="none" w:sz="0" w:space="0" w:color="auto"/>
                                <w:bottom w:val="none" w:sz="0" w:space="0" w:color="auto"/>
                                <w:right w:val="none" w:sz="0" w:space="0" w:color="auto"/>
                              </w:divBdr>
                              <w:divsChild>
                                <w:div w:id="732312998">
                                  <w:marLeft w:val="0"/>
                                  <w:marRight w:val="0"/>
                                  <w:marTop w:val="0"/>
                                  <w:marBottom w:val="0"/>
                                  <w:divBdr>
                                    <w:top w:val="none" w:sz="0" w:space="0" w:color="auto"/>
                                    <w:left w:val="none" w:sz="0" w:space="0" w:color="auto"/>
                                    <w:bottom w:val="none" w:sz="0" w:space="0" w:color="auto"/>
                                    <w:right w:val="none" w:sz="0" w:space="0" w:color="auto"/>
                                  </w:divBdr>
                                </w:div>
                              </w:divsChild>
                            </w:div>
                            <w:div w:id="1665088881">
                              <w:marLeft w:val="0"/>
                              <w:marRight w:val="0"/>
                              <w:marTop w:val="0"/>
                              <w:marBottom w:val="0"/>
                              <w:divBdr>
                                <w:top w:val="none" w:sz="0" w:space="0" w:color="auto"/>
                                <w:left w:val="none" w:sz="0" w:space="0" w:color="auto"/>
                                <w:bottom w:val="none" w:sz="0" w:space="0" w:color="auto"/>
                                <w:right w:val="none" w:sz="0" w:space="0" w:color="auto"/>
                              </w:divBdr>
                              <w:divsChild>
                                <w:div w:id="1330017634">
                                  <w:marLeft w:val="0"/>
                                  <w:marRight w:val="0"/>
                                  <w:marTop w:val="0"/>
                                  <w:marBottom w:val="0"/>
                                  <w:divBdr>
                                    <w:top w:val="none" w:sz="0" w:space="0" w:color="auto"/>
                                    <w:left w:val="none" w:sz="0" w:space="0" w:color="auto"/>
                                    <w:bottom w:val="none" w:sz="0" w:space="0" w:color="auto"/>
                                    <w:right w:val="none" w:sz="0" w:space="0" w:color="auto"/>
                                  </w:divBdr>
                                </w:div>
                                <w:div w:id="1621763666">
                                  <w:marLeft w:val="0"/>
                                  <w:marRight w:val="0"/>
                                  <w:marTop w:val="0"/>
                                  <w:marBottom w:val="0"/>
                                  <w:divBdr>
                                    <w:top w:val="none" w:sz="0" w:space="0" w:color="auto"/>
                                    <w:left w:val="none" w:sz="0" w:space="0" w:color="auto"/>
                                    <w:bottom w:val="none" w:sz="0" w:space="0" w:color="auto"/>
                                    <w:right w:val="none" w:sz="0" w:space="0" w:color="auto"/>
                                  </w:divBdr>
                                </w:div>
                                <w:div w:id="696394560">
                                  <w:marLeft w:val="0"/>
                                  <w:marRight w:val="0"/>
                                  <w:marTop w:val="0"/>
                                  <w:marBottom w:val="0"/>
                                  <w:divBdr>
                                    <w:top w:val="none" w:sz="0" w:space="0" w:color="auto"/>
                                    <w:left w:val="none" w:sz="0" w:space="0" w:color="auto"/>
                                    <w:bottom w:val="none" w:sz="0" w:space="0" w:color="auto"/>
                                    <w:right w:val="none" w:sz="0" w:space="0" w:color="auto"/>
                                  </w:divBdr>
                                </w:div>
                              </w:divsChild>
                            </w:div>
                            <w:div w:id="919561529">
                              <w:marLeft w:val="0"/>
                              <w:marRight w:val="0"/>
                              <w:marTop w:val="0"/>
                              <w:marBottom w:val="0"/>
                              <w:divBdr>
                                <w:top w:val="none" w:sz="0" w:space="0" w:color="auto"/>
                                <w:left w:val="none" w:sz="0" w:space="0" w:color="auto"/>
                                <w:bottom w:val="none" w:sz="0" w:space="0" w:color="auto"/>
                                <w:right w:val="none" w:sz="0" w:space="0" w:color="auto"/>
                              </w:divBdr>
                              <w:divsChild>
                                <w:div w:id="6311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1820</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 Lair</dc:creator>
  <cp:lastModifiedBy>Jef Lair</cp:lastModifiedBy>
  <cp:revision>2</cp:revision>
  <dcterms:created xsi:type="dcterms:W3CDTF">2021-08-19T13:03:00Z</dcterms:created>
  <dcterms:modified xsi:type="dcterms:W3CDTF">2021-08-19T13:03:00Z</dcterms:modified>
</cp:coreProperties>
</file>